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C7" w:rsidRDefault="007203C7" w:rsidP="007203C7">
      <w:pPr>
        <w:spacing w:after="0" w:line="275" w:lineRule="atLeast"/>
        <w:jc w:val="center"/>
        <w:outlineLvl w:val="2"/>
        <w:rPr>
          <w:rFonts w:ascii="Arial" w:eastAsia="Times New Roman" w:hAnsi="Arial" w:cs="Arial"/>
          <w:b/>
          <w:bCs/>
          <w:color w:val="D76E08"/>
          <w:sz w:val="72"/>
          <w:szCs w:val="25"/>
          <w:lang w:eastAsia="en-GB"/>
        </w:rPr>
      </w:pPr>
      <w:bookmarkStart w:id="0" w:name="_GoBack"/>
      <w:r>
        <w:rPr>
          <w:rFonts w:ascii="Arial" w:eastAsia="Times New Roman" w:hAnsi="Arial" w:cs="Arial"/>
          <w:b/>
          <w:bCs/>
          <w:noProof/>
          <w:color w:val="D76E08"/>
          <w:sz w:val="72"/>
          <w:szCs w:val="25"/>
          <w:lang w:eastAsia="en-GB"/>
        </w:rPr>
        <w:drawing>
          <wp:inline distT="0" distB="0" distL="0" distR="0" wp14:anchorId="728ECC0D" wp14:editId="6B370C73">
            <wp:extent cx="6058886" cy="483389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947" cy="4834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7203C7" w:rsidRPr="00B00B36" w:rsidRDefault="007203C7" w:rsidP="007203C7">
      <w:pPr>
        <w:spacing w:after="0" w:line="275" w:lineRule="atLeast"/>
        <w:jc w:val="center"/>
        <w:outlineLvl w:val="2"/>
        <w:rPr>
          <w:rFonts w:ascii="Arial" w:eastAsia="Times New Roman" w:hAnsi="Arial" w:cs="Arial"/>
          <w:b/>
          <w:bCs/>
          <w:color w:val="D76E08"/>
          <w:sz w:val="72"/>
          <w:szCs w:val="25"/>
          <w:lang w:eastAsia="en-GB"/>
        </w:rPr>
      </w:pPr>
      <w:r w:rsidRPr="004B24AE">
        <w:rPr>
          <w:rFonts w:ascii="Arial" w:eastAsia="Times New Roman" w:hAnsi="Arial" w:cs="Arial"/>
          <w:b/>
          <w:bCs/>
          <w:color w:val="D76E08"/>
          <w:sz w:val="72"/>
          <w:szCs w:val="25"/>
          <w:lang w:eastAsia="en-GB"/>
        </w:rPr>
        <w:t>How to Make Egg Carton Ants</w:t>
      </w:r>
    </w:p>
    <w:p w:rsidR="007203C7" w:rsidRPr="00B00B36" w:rsidRDefault="007203C7" w:rsidP="007203C7">
      <w:pPr>
        <w:spacing w:after="0" w:line="275" w:lineRule="atLeast"/>
        <w:jc w:val="center"/>
        <w:outlineLvl w:val="2"/>
        <w:rPr>
          <w:rFonts w:ascii="Arial" w:eastAsia="Times New Roman" w:hAnsi="Arial" w:cs="Arial"/>
          <w:b/>
          <w:bCs/>
          <w:color w:val="D76E08"/>
          <w:sz w:val="72"/>
          <w:szCs w:val="25"/>
          <w:lang w:eastAsia="en-GB"/>
        </w:rPr>
      </w:pPr>
    </w:p>
    <w:p w:rsidR="007203C7" w:rsidRPr="004B24AE" w:rsidRDefault="007203C7" w:rsidP="007203C7">
      <w:pPr>
        <w:spacing w:after="0" w:line="275" w:lineRule="atLeast"/>
        <w:outlineLvl w:val="2"/>
        <w:rPr>
          <w:rFonts w:ascii="Arial" w:eastAsia="Times New Roman" w:hAnsi="Arial" w:cs="Arial"/>
          <w:b/>
          <w:bCs/>
          <w:color w:val="D76E08"/>
          <w:sz w:val="25"/>
          <w:szCs w:val="25"/>
          <w:lang w:eastAsia="en-GB"/>
        </w:rPr>
      </w:pPr>
    </w:p>
    <w:p w:rsidR="007203C7" w:rsidRPr="004B24AE" w:rsidRDefault="007203C7" w:rsidP="007203C7">
      <w:pPr>
        <w:spacing w:after="376" w:line="188" w:lineRule="atLeast"/>
        <w:ind w:left="376"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4B24AE">
        <w:rPr>
          <w:rFonts w:ascii="Arial" w:eastAsia="Times New Roman" w:hAnsi="Arial" w:cs="Arial"/>
          <w:noProof/>
          <w:color w:val="2C2C1B"/>
          <w:sz w:val="15"/>
          <w:szCs w:val="15"/>
          <w:lang w:eastAsia="en-GB"/>
        </w:rPr>
        <w:drawing>
          <wp:inline distT="0" distB="0" distL="0" distR="0" wp14:anchorId="39E5900A" wp14:editId="36D397A4">
            <wp:extent cx="5209972" cy="1694688"/>
            <wp:effectExtent l="0" t="0" r="0" b="1270"/>
            <wp:docPr id="9" name="Picture 14" descr="Egg Carton 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gg Carton An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972" cy="169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C7" w:rsidRDefault="007203C7" w:rsidP="007203C7">
      <w:pPr>
        <w:spacing w:after="376" w:line="188" w:lineRule="atLeast"/>
        <w:ind w:left="376"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</w:p>
    <w:p w:rsidR="007203C7" w:rsidRDefault="007203C7" w:rsidP="007203C7">
      <w:pPr>
        <w:spacing w:after="376" w:line="188" w:lineRule="atLeast"/>
        <w:ind w:left="376"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>
        <w:rPr>
          <w:rFonts w:ascii="Arial" w:eastAsia="Times New Roman" w:hAnsi="Arial" w:cs="Arial"/>
          <w:color w:val="2C2C1B"/>
          <w:sz w:val="15"/>
          <w:szCs w:val="15"/>
          <w:lang w:eastAsia="en-GB"/>
        </w:rPr>
        <w:lastRenderedPageBreak/>
        <w:t>Instructions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Cut a group of 3 egg cups out of an egg carton, as seen in illustration </w:t>
      </w:r>
      <w:proofErr w:type="gramStart"/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>A</w:t>
      </w:r>
      <w:proofErr w:type="gramEnd"/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 above. 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Paint egg carton black or use a marker to colour them black, brown or you could use red. 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Glue googly eyes on the front of the ant body. 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Poke holes on the side of the ant and on the top of the ant's head. 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 xml:space="preserve">Use pieces of pipe cleaners for legs...push them into the holes and anchor by bending the pipe cleaner on the inside. </w:t>
      </w:r>
    </w:p>
    <w:p w:rsidR="007203C7" w:rsidRPr="007203C7" w:rsidRDefault="007203C7" w:rsidP="007203C7">
      <w:pPr>
        <w:pStyle w:val="ListParagraph"/>
        <w:numPr>
          <w:ilvl w:val="0"/>
          <w:numId w:val="2"/>
        </w:numPr>
        <w:spacing w:after="376" w:line="188" w:lineRule="atLeast"/>
        <w:ind w:right="376"/>
        <w:rPr>
          <w:rFonts w:ascii="Arial" w:eastAsia="Times New Roman" w:hAnsi="Arial" w:cs="Arial"/>
          <w:color w:val="2C2C1B"/>
          <w:sz w:val="15"/>
          <w:szCs w:val="15"/>
          <w:lang w:eastAsia="en-GB"/>
        </w:rPr>
      </w:pPr>
      <w:r w:rsidRPr="007203C7">
        <w:rPr>
          <w:rFonts w:ascii="Arial" w:eastAsia="Times New Roman" w:hAnsi="Arial" w:cs="Arial"/>
          <w:color w:val="2C2C1B"/>
          <w:sz w:val="15"/>
          <w:szCs w:val="15"/>
          <w:lang w:eastAsia="en-GB"/>
        </w:rPr>
        <w:t>Optionally, an adult can hot glue the pipe cleaner on</w:t>
      </w:r>
    </w:p>
    <w:p w:rsidR="007203C7" w:rsidRDefault="007203C7" w:rsidP="007203C7">
      <w:pPr>
        <w:spacing w:after="0" w:line="240" w:lineRule="auto"/>
        <w:jc w:val="both"/>
        <w:rPr>
          <w:b/>
          <w:spacing w:val="-6"/>
          <w:sz w:val="40"/>
        </w:rPr>
      </w:pPr>
    </w:p>
    <w:p w:rsidR="007203C7" w:rsidRPr="007203C7" w:rsidRDefault="007203C7" w:rsidP="007203C7">
      <w:pPr>
        <w:spacing w:after="0" w:line="240" w:lineRule="auto"/>
        <w:jc w:val="both"/>
        <w:rPr>
          <w:rFonts w:ascii="Times New Roman" w:hAnsi="Times New Roman" w:cs="Times New Roman"/>
          <w:b/>
          <w:spacing w:val="-6"/>
          <w:sz w:val="44"/>
          <w:szCs w:val="24"/>
        </w:rPr>
      </w:pPr>
      <w:r w:rsidRPr="007203C7">
        <w:rPr>
          <w:b/>
          <w:spacing w:val="-6"/>
          <w:sz w:val="40"/>
        </w:rPr>
        <w:t xml:space="preserve">Learn and sing the ant song "the ants go marching ....." </w:t>
      </w:r>
    </w:p>
    <w:p w:rsidR="007203C7" w:rsidRDefault="007203C7" w:rsidP="007203C7">
      <w:pPr>
        <w:ind w:left="-5" w:right="-15"/>
        <w:rPr>
          <w:b/>
          <w:spacing w:val="-6"/>
        </w:rPr>
      </w:pPr>
      <w:r w:rsidRPr="00FC4BF2">
        <w:rPr>
          <w:b/>
          <w:spacing w:val="-6"/>
        </w:rPr>
        <w:t>http://www.youtube.com/watch?v=ARfLaNJcpsw</w:t>
      </w:r>
    </w:p>
    <w:p w:rsidR="007203C7" w:rsidRDefault="007203C7" w:rsidP="007203C7">
      <w:pPr>
        <w:pStyle w:val="verse"/>
        <w:rPr>
          <w:color w:val="000000"/>
        </w:rPr>
      </w:pPr>
      <w:r>
        <w:rPr>
          <w:color w:val="000000"/>
        </w:rPr>
        <w:t>The ants go marching one by one, Sabbath, hurrah</w:t>
      </w:r>
      <w:r>
        <w:rPr>
          <w:color w:val="000000"/>
        </w:rPr>
        <w:br/>
        <w:t>The ants go marching two by two, Sabbath, hurrah</w:t>
      </w:r>
      <w:r>
        <w:rPr>
          <w:color w:val="000000"/>
        </w:rPr>
        <w:br/>
        <w:t>The ants go marching three by three,</w:t>
      </w:r>
      <w:r>
        <w:rPr>
          <w:color w:val="000000"/>
        </w:rPr>
        <w:br/>
        <w:t>The little one stops to climb a tree</w:t>
      </w:r>
      <w:r>
        <w:rPr>
          <w:color w:val="000000"/>
        </w:rPr>
        <w:br/>
        <w:t>And they all go marching down to the ground</w:t>
      </w:r>
      <w:r>
        <w:rPr>
          <w:color w:val="000000"/>
        </w:rPr>
        <w:br/>
        <w:t>To get out of the rain, BOOM! BOOM! BOOM!</w:t>
      </w:r>
    </w:p>
    <w:p w:rsidR="007203C7" w:rsidRDefault="007203C7" w:rsidP="007203C7">
      <w:pPr>
        <w:pStyle w:val="verse"/>
        <w:rPr>
          <w:color w:val="000000"/>
        </w:rPr>
      </w:pPr>
      <w:r>
        <w:rPr>
          <w:color w:val="000000"/>
        </w:rPr>
        <w:t>The ants go marching four by four, Sabbath, hurrah</w:t>
      </w:r>
      <w:r>
        <w:rPr>
          <w:color w:val="000000"/>
        </w:rPr>
        <w:br/>
        <w:t>The ants go marching five by five, Sabbath, hurrah</w:t>
      </w:r>
      <w:r>
        <w:rPr>
          <w:color w:val="000000"/>
        </w:rPr>
        <w:br/>
        <w:t>The ants go marching six by six,</w:t>
      </w:r>
      <w:r>
        <w:rPr>
          <w:color w:val="000000"/>
        </w:rPr>
        <w:br/>
        <w:t>The little one stops to pick up sticks</w:t>
      </w:r>
      <w:r>
        <w:rPr>
          <w:color w:val="000000"/>
        </w:rPr>
        <w:br/>
        <w:t>And they all go marching down to the ground</w:t>
      </w:r>
      <w:r>
        <w:rPr>
          <w:color w:val="000000"/>
        </w:rPr>
        <w:br/>
        <w:t>To get out of the rain, BOOM! BOOM! BOOM!</w:t>
      </w:r>
    </w:p>
    <w:p w:rsidR="007203C7" w:rsidRDefault="007203C7" w:rsidP="007203C7">
      <w:pPr>
        <w:pStyle w:val="NoSpacing"/>
      </w:pPr>
      <w:r>
        <w:t xml:space="preserve">The ants go marching seven by seven, </w:t>
      </w:r>
      <w:r>
        <w:rPr>
          <w:color w:val="000000"/>
        </w:rPr>
        <w:t>Sabbath</w:t>
      </w:r>
      <w:r>
        <w:t>, hurrah</w:t>
      </w:r>
      <w:r>
        <w:br/>
      </w:r>
      <w:proofErr w:type="gramStart"/>
      <w:r>
        <w:t>The</w:t>
      </w:r>
      <w:proofErr w:type="gramEnd"/>
      <w:r>
        <w:t xml:space="preserve"> ants go marching eight by eight, </w:t>
      </w:r>
      <w:r>
        <w:rPr>
          <w:color w:val="000000"/>
        </w:rPr>
        <w:t>Sabbath</w:t>
      </w:r>
      <w:r>
        <w:t xml:space="preserve">, hurrah </w:t>
      </w:r>
    </w:p>
    <w:p w:rsidR="007203C7" w:rsidRDefault="007203C7" w:rsidP="007203C7">
      <w:pPr>
        <w:pStyle w:val="NoSpacing"/>
      </w:pPr>
      <w:r>
        <w:t>The ants go marching nine by nine</w:t>
      </w:r>
      <w:proofErr w:type="gramStart"/>
      <w:r>
        <w:t>,</w:t>
      </w:r>
      <w:proofErr w:type="gramEnd"/>
      <w:r>
        <w:br/>
        <w:t>The little one stops to check the time</w:t>
      </w:r>
      <w:r>
        <w:br/>
        <w:t>And they all go marching down to the ground</w:t>
      </w:r>
      <w:r>
        <w:br/>
        <w:t>To get out of the rain, BOOM! BOOM! BOOM!</w:t>
      </w:r>
    </w:p>
    <w:p w:rsidR="007203C7" w:rsidRDefault="007203C7" w:rsidP="007203C7">
      <w:pPr>
        <w:pStyle w:val="NoSpacing"/>
      </w:pPr>
    </w:p>
    <w:p w:rsidR="007203C7" w:rsidRDefault="007203C7" w:rsidP="007203C7">
      <w:pPr>
        <w:pStyle w:val="NoSpacing"/>
      </w:pPr>
      <w:r>
        <w:t>The ants go marching ten by ten</w:t>
      </w:r>
      <w:proofErr w:type="gramStart"/>
      <w:r>
        <w:t>,</w:t>
      </w:r>
      <w:proofErr w:type="gramEnd"/>
      <w:r>
        <w:br/>
        <w:t>The little one stops to say "The End",</w:t>
      </w:r>
      <w:r>
        <w:br/>
        <w:t>And they all go marching down to the ground</w:t>
      </w:r>
      <w:r>
        <w:br/>
        <w:t>To get out of the rain</w:t>
      </w:r>
    </w:p>
    <w:p w:rsidR="007203C7" w:rsidRDefault="007203C7" w:rsidP="007203C7">
      <w:pPr>
        <w:pStyle w:val="NoSpacing"/>
      </w:pPr>
      <w:r>
        <w:t>BOOM! BOOM! BOOM!</w:t>
      </w:r>
    </w:p>
    <w:p w:rsidR="007203C7" w:rsidRDefault="007203C7" w:rsidP="007203C7">
      <w:pPr>
        <w:pStyle w:val="NoSpacing"/>
      </w:pPr>
      <w:r>
        <w:t>BOOM! BOOM! BOOM!</w:t>
      </w:r>
    </w:p>
    <w:p w:rsidR="007203C7" w:rsidRDefault="007203C7" w:rsidP="007203C7">
      <w:pPr>
        <w:pStyle w:val="NoSpacing"/>
      </w:pPr>
    </w:p>
    <w:p w:rsidR="007203C7" w:rsidRDefault="007203C7" w:rsidP="007203C7">
      <w:r>
        <w:t>(Adapted)</w:t>
      </w:r>
    </w:p>
    <w:p w:rsidR="00040879" w:rsidRDefault="00705B78">
      <w:r>
        <w:rPr>
          <w:noProof/>
          <w:lang w:eastAsia="en-GB"/>
        </w:rPr>
        <w:lastRenderedPageBreak/>
        <w:drawing>
          <wp:inline distT="0" distB="0" distL="0" distR="0" wp14:anchorId="6F2FDCA1" wp14:editId="1A2FEF65">
            <wp:extent cx="5900217" cy="7583424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16" cy="7588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6C85" w:rsidRDefault="00040879">
      <w:r>
        <w:br w:type="page"/>
      </w:r>
      <w:r w:rsidR="00B16C85">
        <w:rPr>
          <w:noProof/>
          <w:lang w:eastAsia="en-GB"/>
        </w:rPr>
        <w:lastRenderedPageBreak/>
        <w:drawing>
          <wp:inline distT="0" distB="0" distL="0" distR="0" wp14:anchorId="50EA0181">
            <wp:extent cx="6068193" cy="8948928"/>
            <wp:effectExtent l="0" t="0" r="889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300" cy="8957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0879" w:rsidRDefault="00040879"/>
    <w:p w:rsidR="004B24AE" w:rsidRDefault="00040879">
      <w:r>
        <w:rPr>
          <w:noProof/>
          <w:lang w:eastAsia="en-GB"/>
        </w:rPr>
        <w:drawing>
          <wp:inline distT="0" distB="0" distL="0" distR="0" wp14:anchorId="1B446919" wp14:editId="2A809E74">
            <wp:extent cx="5919884" cy="7351776"/>
            <wp:effectExtent l="0" t="0" r="508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393" cy="7359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4AE" w:rsidRDefault="004B24AE">
      <w:r>
        <w:br w:type="page"/>
      </w:r>
    </w:p>
    <w:p w:rsidR="004B24AE" w:rsidRPr="004B24AE" w:rsidRDefault="004B24AE" w:rsidP="004B24AE">
      <w:pPr>
        <w:spacing w:before="100" w:beforeAutospacing="1" w:after="376" w:line="240" w:lineRule="auto"/>
        <w:outlineLvl w:val="2"/>
        <w:rPr>
          <w:rFonts w:ascii="LeagueGothicRegular" w:eastAsia="Times New Roman" w:hAnsi="LeagueGothicRegular" w:cs="Helvetica"/>
          <w:b/>
          <w:bCs/>
          <w:caps/>
          <w:color w:val="404040"/>
          <w:sz w:val="42"/>
          <w:szCs w:val="60"/>
          <w:lang w:val="en-US" w:eastAsia="en-GB"/>
        </w:rPr>
      </w:pPr>
      <w:r w:rsidRPr="004B24AE">
        <w:rPr>
          <w:rFonts w:ascii="LeagueGothicRegular" w:eastAsia="Times New Roman" w:hAnsi="LeagueGothicRegular" w:cs="Helvetica"/>
          <w:b/>
          <w:bCs/>
          <w:caps/>
          <w:color w:val="404040"/>
          <w:sz w:val="42"/>
          <w:szCs w:val="60"/>
          <w:lang w:val="en-US" w:eastAsia="en-GB"/>
        </w:rPr>
        <w:lastRenderedPageBreak/>
        <w:t>How to Make an Ant Farm Jar and Watch an Ant Colony Build Mazes</w:t>
      </w:r>
    </w:p>
    <w:p w:rsidR="00B00B36" w:rsidRDefault="004B24AE" w:rsidP="004B24AE">
      <w:pPr>
        <w:spacing w:after="0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This is a great project for kids who are interested in nature and bugs</w:t>
      </w:r>
      <w:r w:rsidR="009F4A8F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 to </w:t>
      </w:r>
      <w:proofErr w:type="gramStart"/>
      <w:r w:rsidR="009F4A8F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do 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.</w:t>
      </w:r>
      <w:proofErr w:type="gramEnd"/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 This is an easy project for kids of any age and </w:t>
      </w:r>
      <w:r w:rsidR="009F4A8F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a supervising adult to do as 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you get to watch ants build an underground city…so it is pretty cool. </w:t>
      </w:r>
    </w:p>
    <w:p w:rsidR="00B00B36" w:rsidRDefault="00B00B36" w:rsidP="004B24AE">
      <w:pPr>
        <w:spacing w:after="0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</w:p>
    <w:p w:rsidR="004B24AE" w:rsidRPr="004B24AE" w:rsidRDefault="004B24AE" w:rsidP="004B24AE">
      <w:pPr>
        <w:spacing w:after="0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This ant farm has no openings, so you don’t have to worry about the ants escaping. </w:t>
      </w:r>
      <w:r w:rsidR="009F4A8F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Let a responsible adult 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open the jar outside to feed the ants, close it back and bring it inside </w:t>
      </w:r>
      <w:r w:rsidR="009F4A8F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 xml:space="preserve">ready for you 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to observe.</w:t>
      </w:r>
    </w:p>
    <w:p w:rsidR="004B24AE" w:rsidRPr="004B24AE" w:rsidRDefault="00FC4BF2" w:rsidP="00B00B36">
      <w:pPr>
        <w:spacing w:before="100" w:beforeAutospacing="1" w:after="313" w:line="288" w:lineRule="atLeast"/>
        <w:jc w:val="center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hyperlink r:id="rId11" w:history="1">
        <w:r w:rsidR="004B24AE" w:rsidRPr="004B24AE">
          <w:rPr>
            <w:rFonts w:ascii="Helvetica" w:eastAsia="Times New Roman" w:hAnsi="Helvetica" w:cs="Times New Roman"/>
            <w:noProof/>
            <w:color w:val="4C6496"/>
            <w:sz w:val="18"/>
            <w:szCs w:val="18"/>
            <w:lang w:eastAsia="en-GB"/>
          </w:rPr>
          <w:drawing>
            <wp:inline distT="0" distB="0" distL="0" distR="0" wp14:anchorId="299C75E2" wp14:editId="72631605">
              <wp:extent cx="5334000" cy="5913120"/>
              <wp:effectExtent l="0" t="0" r="0" b="0"/>
              <wp:docPr id="5" name="Picture 6" descr="How to Make an Ant Farm Jar and Watch an Ant Colony Build Mazes Craft Activity for Kid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How to Make an Ant Farm Jar and Watch an Ant Colony Build Mazes Craft Activity for Kids"/>
                      <pic:cNvPicPr>
                        <a:picLocks noChangeAspect="1" noChangeArrowheads="1"/>
                      </pic:cNvPicPr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34000" cy="5913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</w:hyperlink>
    </w:p>
    <w:p w:rsidR="004B24AE" w:rsidRPr="004B24AE" w:rsidRDefault="004B24AE" w:rsidP="004B24AE">
      <w:pPr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br w:type="page"/>
      </w:r>
    </w:p>
    <w:p w:rsidR="004B24AE" w:rsidRPr="009F4A8F" w:rsidRDefault="00B00B36" w:rsidP="009F4A8F">
      <w:pPr>
        <w:spacing w:before="100" w:beforeAutospacing="1" w:after="313" w:line="288" w:lineRule="atLeast"/>
        <w:jc w:val="center"/>
        <w:rPr>
          <w:rFonts w:ascii="Arial Narrow" w:eastAsia="Times New Roman" w:hAnsi="Arial Narrow" w:cs="Helvetica"/>
          <w:b/>
          <w:bCs/>
          <w:caps/>
          <w:color w:val="404040"/>
          <w:sz w:val="32"/>
          <w:szCs w:val="55"/>
          <w:lang w:val="en-US" w:eastAsia="en-GB"/>
        </w:rPr>
      </w:pPr>
      <w:r w:rsidRPr="009F4A8F">
        <w:rPr>
          <w:rFonts w:ascii="Arial Narrow" w:eastAsia="Times New Roman" w:hAnsi="Arial Narrow" w:cs="Helvetica"/>
          <w:b/>
          <w:bCs/>
          <w:color w:val="404040"/>
          <w:sz w:val="32"/>
          <w:szCs w:val="55"/>
          <w:lang w:val="en-US" w:eastAsia="en-GB"/>
        </w:rPr>
        <w:lastRenderedPageBreak/>
        <w:t xml:space="preserve">How </w:t>
      </w:r>
      <w:proofErr w:type="gramStart"/>
      <w:r w:rsidRPr="009F4A8F">
        <w:rPr>
          <w:rFonts w:ascii="Arial Narrow" w:eastAsia="Times New Roman" w:hAnsi="Arial Narrow" w:cs="Helvetica"/>
          <w:b/>
          <w:bCs/>
          <w:color w:val="404040"/>
          <w:sz w:val="32"/>
          <w:szCs w:val="55"/>
          <w:lang w:val="en-US" w:eastAsia="en-GB"/>
        </w:rPr>
        <w:t>To</w:t>
      </w:r>
      <w:proofErr w:type="gramEnd"/>
      <w:r w:rsidRPr="009F4A8F">
        <w:rPr>
          <w:rFonts w:ascii="Arial Narrow" w:eastAsia="Times New Roman" w:hAnsi="Arial Narrow" w:cs="Helvetica"/>
          <w:b/>
          <w:bCs/>
          <w:color w:val="404040"/>
          <w:sz w:val="32"/>
          <w:szCs w:val="55"/>
          <w:lang w:val="en-US" w:eastAsia="en-GB"/>
        </w:rPr>
        <w:t xml:space="preserve"> Make An Ant Farm Jar </w:t>
      </w:r>
      <w:r w:rsidR="009F4A8F" w:rsidRPr="009F4A8F">
        <w:rPr>
          <w:rFonts w:ascii="Arial Narrow" w:eastAsia="Times New Roman" w:hAnsi="Arial Narrow" w:cs="Helvetica"/>
          <w:b/>
          <w:bCs/>
          <w:color w:val="404040"/>
          <w:sz w:val="32"/>
          <w:szCs w:val="55"/>
          <w:lang w:val="en-US" w:eastAsia="en-GB"/>
        </w:rPr>
        <w:t xml:space="preserve">- </w:t>
      </w:r>
      <w:r w:rsidRPr="009F4A8F">
        <w:rPr>
          <w:rFonts w:ascii="Arial Narrow" w:eastAsia="Times New Roman" w:hAnsi="Arial Narrow" w:cs="Helvetica"/>
          <w:b/>
          <w:bCs/>
          <w:color w:val="404040"/>
          <w:sz w:val="32"/>
          <w:szCs w:val="55"/>
          <w:lang w:val="en-US" w:eastAsia="en-GB"/>
        </w:rPr>
        <w:t>Watch An Ant Colony Build Mazes</w:t>
      </w:r>
    </w:p>
    <w:p w:rsidR="004B24AE" w:rsidRPr="004B24AE" w:rsidRDefault="004B24AE" w:rsidP="00B00B36">
      <w:pPr>
        <w:pBdr>
          <w:top w:val="single" w:sz="4" w:space="1" w:color="auto"/>
          <w:bottom w:val="single" w:sz="4" w:space="1" w:color="auto"/>
        </w:pBdr>
        <w:spacing w:before="100" w:beforeAutospacing="1" w:after="313" w:line="264" w:lineRule="atLeast"/>
        <w:jc w:val="center"/>
        <w:outlineLvl w:val="2"/>
        <w:rPr>
          <w:rFonts w:ascii="LeagueGothicRegular" w:eastAsia="Times New Roman" w:hAnsi="LeagueGothicRegular" w:cs="Helvetica"/>
          <w:b/>
          <w:bCs/>
          <w:caps/>
          <w:color w:val="404040"/>
          <w:sz w:val="39"/>
          <w:szCs w:val="55"/>
          <w:lang w:val="en-US" w:eastAsia="en-GB"/>
        </w:rPr>
      </w:pPr>
      <w:r w:rsidRPr="004B24AE">
        <w:rPr>
          <w:rFonts w:ascii="LeagueGothicRegular" w:eastAsia="Times New Roman" w:hAnsi="LeagueGothicRegular" w:cs="Helvetica"/>
          <w:b/>
          <w:bCs/>
          <w:caps/>
          <w:color w:val="404040"/>
          <w:sz w:val="39"/>
          <w:szCs w:val="55"/>
          <w:lang w:val="en-US" w:eastAsia="en-GB"/>
        </w:rPr>
        <w:t>Crafts Materials Needed</w:t>
      </w:r>
    </w:p>
    <w:p w:rsidR="004B24AE" w:rsidRPr="004B24AE" w:rsidRDefault="004B24AE" w:rsidP="004B24AE">
      <w:pPr>
        <w:spacing w:before="100" w:beforeAutospacing="1" w:after="313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- 2 Jars – One Big, One Smaller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br/>
        <w:t>- Loose, Sand-Like Soil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br/>
        <w:t>- Water</w:t>
      </w: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br/>
        <w:t>- Sugar</w:t>
      </w:r>
    </w:p>
    <w:p w:rsidR="004B24AE" w:rsidRPr="004B24AE" w:rsidRDefault="004B24AE" w:rsidP="004B24AE">
      <w:pPr>
        <w:spacing w:before="100" w:beforeAutospacing="1" w:after="313" w:line="264" w:lineRule="atLeast"/>
        <w:outlineLvl w:val="2"/>
        <w:rPr>
          <w:rFonts w:ascii="LeagueGothicRegular" w:eastAsia="Times New Roman" w:hAnsi="LeagueGothicRegular" w:cs="Helvetica"/>
          <w:b/>
          <w:bCs/>
          <w:caps/>
          <w:color w:val="404040"/>
          <w:sz w:val="55"/>
          <w:szCs w:val="55"/>
          <w:lang w:val="en-US" w:eastAsia="en-GB"/>
        </w:rPr>
      </w:pPr>
      <w:r w:rsidRPr="004B24AE">
        <w:rPr>
          <w:rFonts w:ascii="LeagueGothicRegular" w:eastAsia="Times New Roman" w:hAnsi="LeagueGothicRegular" w:cs="Helvetica"/>
          <w:b/>
          <w:bCs/>
          <w:caps/>
          <w:color w:val="404040"/>
          <w:sz w:val="55"/>
          <w:szCs w:val="55"/>
          <w:lang w:val="en-US" w:eastAsia="en-GB"/>
        </w:rPr>
        <w:t>Step 1</w:t>
      </w:r>
    </w:p>
    <w:p w:rsidR="004B24AE" w:rsidRPr="004B24AE" w:rsidRDefault="004B24AE" w:rsidP="004B24AE">
      <w:pPr>
        <w:spacing w:before="100" w:beforeAutospacing="1" w:after="313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r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Clean both jars out, and dry them out. Take the outside wrappers off so you will be able to see inside the ant jar.</w:t>
      </w:r>
    </w:p>
    <w:p w:rsidR="004B24AE" w:rsidRPr="004B24AE" w:rsidRDefault="004B24AE" w:rsidP="004B24AE">
      <w:pPr>
        <w:spacing w:before="100" w:beforeAutospacing="1" w:after="313" w:line="264" w:lineRule="atLeast"/>
        <w:outlineLvl w:val="2"/>
        <w:rPr>
          <w:rFonts w:ascii="LeagueGothicRegular" w:eastAsia="Times New Roman" w:hAnsi="LeagueGothicRegular" w:cs="Helvetica"/>
          <w:b/>
          <w:bCs/>
          <w:caps/>
          <w:color w:val="404040"/>
          <w:sz w:val="55"/>
          <w:szCs w:val="55"/>
          <w:lang w:val="en-US" w:eastAsia="en-GB"/>
        </w:rPr>
      </w:pPr>
      <w:r w:rsidRPr="004B24AE">
        <w:rPr>
          <w:rFonts w:ascii="LeagueGothicRegular" w:eastAsia="Times New Roman" w:hAnsi="LeagueGothicRegular" w:cs="Helvetica"/>
          <w:b/>
          <w:bCs/>
          <w:caps/>
          <w:color w:val="404040"/>
          <w:sz w:val="55"/>
          <w:szCs w:val="55"/>
          <w:lang w:val="en-US" w:eastAsia="en-GB"/>
        </w:rPr>
        <w:t>Step 2</w:t>
      </w:r>
    </w:p>
    <w:p w:rsidR="004B24AE" w:rsidRPr="004B24AE" w:rsidRDefault="00FC4BF2" w:rsidP="004B24AE">
      <w:pPr>
        <w:spacing w:before="100" w:beforeAutospacing="1" w:after="313" w:line="288" w:lineRule="atLeast"/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</w:pPr>
      <w:hyperlink r:id="rId13" w:history="1"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  <w:r w:rsidR="004B24AE" w:rsidRPr="004B24AE">
          <w:rPr>
            <w:rFonts w:ascii="Helvetica" w:eastAsia="Times New Roman" w:hAnsi="Helvetica" w:cs="Times New Roman"/>
            <w:noProof/>
            <w:color w:val="4C6496"/>
            <w:sz w:val="18"/>
            <w:szCs w:val="18"/>
            <w:lang w:eastAsia="en-GB"/>
          </w:rPr>
          <w:drawing>
            <wp:inline distT="0" distB="0" distL="0" distR="0" wp14:anchorId="5E50C37D" wp14:editId="5B686E0C">
              <wp:extent cx="1670050" cy="2670175"/>
              <wp:effectExtent l="0" t="0" r="6350" b="0"/>
              <wp:docPr id="6" name="Picture 7" descr="Put the smaller jar, without its lid, upside down, within the bigger jar. Try to center i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Put the smaller jar, without its lid, upside down, within the bigger jar. Try to center it."/>
                      <pic:cNvPicPr>
                        <a:picLocks noChangeAspect="1" noChangeArrowheads="1"/>
                      </pic:cNvPicPr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70050" cy="267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  <w:r w:rsidR="004B24AE" w:rsidRPr="004B24AE">
          <w:rPr>
            <w:rFonts w:ascii="Helvetica" w:eastAsia="Times New Roman" w:hAnsi="Helvetica" w:cs="Times New Roman"/>
            <w:color w:val="4C6496"/>
            <w:sz w:val="18"/>
            <w:szCs w:val="18"/>
            <w:lang w:val="en-US" w:eastAsia="en-GB"/>
          </w:rPr>
          <w:br/>
        </w:r>
      </w:hyperlink>
      <w:r w:rsidR="004B24AE" w:rsidRPr="004B24AE">
        <w:rPr>
          <w:rFonts w:ascii="Helvetica" w:eastAsia="Times New Roman" w:hAnsi="Helvetica" w:cs="Times New Roman"/>
          <w:color w:val="404040"/>
          <w:sz w:val="18"/>
          <w:szCs w:val="18"/>
          <w:lang w:val="en-US" w:eastAsia="en-GB"/>
        </w:rPr>
        <w:t>Put the smaller jar, without its lid, upside down, within the bigger jar. Try to center it. Poke a few tiny holes in the jar lid, small enough for ants to not escape</w:t>
      </w:r>
    </w:p>
    <w:p w:rsidR="004B24AE" w:rsidRPr="004B24AE" w:rsidRDefault="004B24AE" w:rsidP="004B24AE">
      <w:pPr>
        <w:rPr>
          <w:rFonts w:ascii="Arial Narrow" w:eastAsia="Calibri" w:hAnsi="Arial Narrow" w:cs="Times New Roman"/>
          <w:b/>
          <w:sz w:val="20"/>
          <w:szCs w:val="24"/>
        </w:rPr>
      </w:pPr>
      <w:r w:rsidRPr="004B24AE">
        <w:rPr>
          <w:rFonts w:ascii="Arial Narrow" w:eastAsia="Calibri" w:hAnsi="Arial Narrow" w:cs="Times New Roman"/>
          <w:b/>
          <w:sz w:val="20"/>
          <w:szCs w:val="24"/>
        </w:rPr>
        <w:t>Reference</w:t>
      </w:r>
    </w:p>
    <w:p w:rsidR="004B24AE" w:rsidRPr="004B24AE" w:rsidRDefault="004B24AE" w:rsidP="004B24AE">
      <w:pPr>
        <w:rPr>
          <w:rFonts w:ascii="Arial Narrow" w:eastAsia="Calibri" w:hAnsi="Arial Narrow" w:cs="Times New Roman"/>
          <w:sz w:val="20"/>
          <w:szCs w:val="24"/>
        </w:rPr>
      </w:pPr>
      <w:r w:rsidRPr="004B24AE">
        <w:rPr>
          <w:rFonts w:ascii="Arial Narrow" w:eastAsia="Calibri" w:hAnsi="Arial Narrow" w:cs="Times New Roman"/>
          <w:sz w:val="20"/>
          <w:szCs w:val="24"/>
        </w:rPr>
        <w:t>http://www.artistshelpingchildren.org/kidscraftsactivitiesblog/2011/02/how-to-make-an-ant-farm-jar-and-watch-an-ant-colony-build-mazes/</w:t>
      </w:r>
    </w:p>
    <w:p w:rsidR="004B24AE" w:rsidRPr="004B24AE" w:rsidRDefault="004B24AE" w:rsidP="004B24AE">
      <w:pPr>
        <w:rPr>
          <w:rFonts w:ascii="Arial Narrow" w:eastAsia="Calibri" w:hAnsi="Arial Narrow" w:cs="Times New Roman"/>
          <w:sz w:val="20"/>
          <w:szCs w:val="24"/>
        </w:rPr>
      </w:pPr>
    </w:p>
    <w:p w:rsidR="00B00B36" w:rsidRDefault="00B00B36" w:rsidP="004B24AE">
      <w:pPr>
        <w:spacing w:after="0" w:line="275" w:lineRule="atLeast"/>
        <w:outlineLvl w:val="2"/>
        <w:rPr>
          <w:rFonts w:ascii="Arial" w:eastAsia="Times New Roman" w:hAnsi="Arial" w:cs="Arial"/>
          <w:b/>
          <w:bCs/>
          <w:color w:val="D76E08"/>
          <w:sz w:val="25"/>
          <w:szCs w:val="25"/>
          <w:lang w:eastAsia="en-GB"/>
        </w:rPr>
      </w:pPr>
      <w:bookmarkStart w:id="1" w:name="egg"/>
      <w:bookmarkEnd w:id="1"/>
    </w:p>
    <w:sectPr w:rsidR="00B00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agueGothicRegular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1FCB"/>
    <w:multiLevelType w:val="hybridMultilevel"/>
    <w:tmpl w:val="B57CF9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23F8E"/>
    <w:multiLevelType w:val="hybridMultilevel"/>
    <w:tmpl w:val="C93ED1F6"/>
    <w:lvl w:ilvl="0" w:tplc="6DD8636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01C0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B12EE40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D6E472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86B4212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B6427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BB22B86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93A820CC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AC9091EA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B78"/>
    <w:rsid w:val="00040879"/>
    <w:rsid w:val="00050E84"/>
    <w:rsid w:val="000873AB"/>
    <w:rsid w:val="001A5FC4"/>
    <w:rsid w:val="001B156B"/>
    <w:rsid w:val="004B24AE"/>
    <w:rsid w:val="004C1A48"/>
    <w:rsid w:val="006A7958"/>
    <w:rsid w:val="00705B78"/>
    <w:rsid w:val="007203C7"/>
    <w:rsid w:val="0090215A"/>
    <w:rsid w:val="009F4A8F"/>
    <w:rsid w:val="00A93660"/>
    <w:rsid w:val="00B00B36"/>
    <w:rsid w:val="00B16C85"/>
    <w:rsid w:val="00C04EAA"/>
    <w:rsid w:val="00E46565"/>
    <w:rsid w:val="00F11A03"/>
    <w:rsid w:val="00FC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5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B78"/>
    <w:rPr>
      <w:rFonts w:ascii="Tahoma" w:hAnsi="Tahoma" w:cs="Tahoma"/>
      <w:sz w:val="16"/>
      <w:szCs w:val="16"/>
    </w:rPr>
  </w:style>
  <w:style w:type="character" w:styleId="Hyperlink">
    <w:name w:val="Hyperlink"/>
    <w:semiHidden/>
    <w:unhideWhenUsed/>
    <w:rsid w:val="00F11A03"/>
    <w:rPr>
      <w:color w:val="0000FF"/>
      <w:u w:val="single"/>
    </w:rPr>
  </w:style>
  <w:style w:type="paragraph" w:styleId="NoSpacing">
    <w:name w:val="No Spacing"/>
    <w:uiPriority w:val="1"/>
    <w:qFormat/>
    <w:rsid w:val="00F11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F11A03"/>
    <w:pPr>
      <w:spacing w:after="0" w:line="240" w:lineRule="auto"/>
    </w:pPr>
    <w:rPr>
      <w:rFonts w:ascii="Cambria" w:eastAsia="Calibri" w:hAnsi="Cambria" w:cs="Cambria"/>
      <w:color w:val="000000"/>
      <w:sz w:val="24"/>
      <w:szCs w:val="24"/>
      <w:lang w:val="en-US"/>
    </w:rPr>
  </w:style>
  <w:style w:type="paragraph" w:customStyle="1" w:styleId="verse">
    <w:name w:val="verse"/>
    <w:basedOn w:val="Normal"/>
    <w:rsid w:val="00F1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20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5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B78"/>
    <w:rPr>
      <w:rFonts w:ascii="Tahoma" w:hAnsi="Tahoma" w:cs="Tahoma"/>
      <w:sz w:val="16"/>
      <w:szCs w:val="16"/>
    </w:rPr>
  </w:style>
  <w:style w:type="character" w:styleId="Hyperlink">
    <w:name w:val="Hyperlink"/>
    <w:semiHidden/>
    <w:unhideWhenUsed/>
    <w:rsid w:val="00F11A03"/>
    <w:rPr>
      <w:color w:val="0000FF"/>
      <w:u w:val="single"/>
    </w:rPr>
  </w:style>
  <w:style w:type="paragraph" w:styleId="NoSpacing">
    <w:name w:val="No Spacing"/>
    <w:uiPriority w:val="1"/>
    <w:qFormat/>
    <w:rsid w:val="00F11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F11A03"/>
    <w:pPr>
      <w:spacing w:after="0" w:line="240" w:lineRule="auto"/>
    </w:pPr>
    <w:rPr>
      <w:rFonts w:ascii="Cambria" w:eastAsia="Calibri" w:hAnsi="Cambria" w:cs="Cambria"/>
      <w:color w:val="000000"/>
      <w:sz w:val="24"/>
      <w:szCs w:val="24"/>
      <w:lang w:val="en-US"/>
    </w:rPr>
  </w:style>
  <w:style w:type="paragraph" w:customStyle="1" w:styleId="verse">
    <w:name w:val="verse"/>
    <w:basedOn w:val="Normal"/>
    <w:rsid w:val="00F1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20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artistshelpingchildren.org/kidscraftsactivitiesblog/wp-content/uploads/2011/02/129.pn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rtistshelpingchildren.org/kidscraftsactivitiesblog/wp-content/uploads/2011/02/400x400-ant-farm-jar.pn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Dionne</dc:creator>
  <cp:lastModifiedBy>Dionne</cp:lastModifiedBy>
  <cp:revision>3</cp:revision>
  <dcterms:created xsi:type="dcterms:W3CDTF">2020-04-03T19:53:00Z</dcterms:created>
  <dcterms:modified xsi:type="dcterms:W3CDTF">2020-04-03T19:57:00Z</dcterms:modified>
</cp:coreProperties>
</file>